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02" w:rsidRPr="004B162D" w:rsidRDefault="008E5E02" w:rsidP="004B162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b/>
          <w:bCs/>
          <w:sz w:val="27"/>
          <w:lang w:eastAsia="pl-PL"/>
        </w:rPr>
        <w:t>Procedury organizowania zajęć „Wychowanie do życia w rodzinie”</w:t>
      </w:r>
    </w:p>
    <w:p w:rsidR="008E5E02" w:rsidRPr="004B162D" w:rsidRDefault="008E5E02" w:rsidP="004B162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8E5E02" w:rsidRPr="004B162D" w:rsidRDefault="004B162D" w:rsidP="004B162D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b/>
          <w:bCs/>
          <w:sz w:val="27"/>
          <w:lang w:eastAsia="pl-PL"/>
        </w:rPr>
        <w:t xml:space="preserve">W </w:t>
      </w:r>
      <w:r w:rsidR="000D46F6" w:rsidRPr="004B162D">
        <w:rPr>
          <w:rFonts w:ascii="Calibri" w:eastAsia="Times New Roman" w:hAnsi="Calibri" w:cs="Tahoma"/>
          <w:b/>
          <w:bCs/>
          <w:sz w:val="27"/>
          <w:lang w:eastAsia="pl-PL"/>
        </w:rPr>
        <w:t>Zespole Szkół w Sarnakach</w:t>
      </w:r>
    </w:p>
    <w:p w:rsidR="000D46F6" w:rsidRPr="004B162D" w:rsidRDefault="000D46F6" w:rsidP="000D46F6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</w:p>
    <w:p w:rsidR="008E5E02" w:rsidRPr="004B162D" w:rsidRDefault="008E5E02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Zgodnie z zapisami rozporządzenia Ministra Edukacji Narodowej z dnia 10 sierpnia 2009 roku, na zajęcia wychowania do życia w rodzinie nie będą uczęszczać tylko ci uczniowie , których rodzice zgłoszą dyrektorowi szkoły rezygnację w formie pisemnej co do udziału dziecka w zajęciach.</w:t>
      </w:r>
    </w:p>
    <w:p w:rsidR="008E5E02" w:rsidRPr="004B162D" w:rsidRDefault="008E5E02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Rodzice, prawni opiekunowie zgłaszają rezygnację w formie pisemnej dyrektorowi szkoły</w:t>
      </w:r>
      <w:r w:rsidRPr="004B162D">
        <w:rPr>
          <w:rFonts w:ascii="Calibri" w:eastAsia="Times New Roman" w:hAnsi="Calibri" w:cs="Tahoma"/>
          <w:sz w:val="27"/>
          <w:lang w:eastAsia="pl-PL"/>
        </w:rPr>
        <w:t> 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w ciągu</w:t>
      </w:r>
      <w:r w:rsidR="000D46F6"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</w:t>
      </w:r>
      <w:r w:rsidRPr="004B162D">
        <w:rPr>
          <w:rFonts w:ascii="Calibri" w:eastAsia="Times New Roman" w:hAnsi="Calibri" w:cs="Tahoma"/>
          <w:b/>
          <w:bCs/>
          <w:sz w:val="27"/>
          <w:lang w:eastAsia="pl-PL"/>
        </w:rPr>
        <w:t>siedmiu dni</w:t>
      </w:r>
      <w:r w:rsidRPr="004B162D">
        <w:rPr>
          <w:rFonts w:ascii="Calibri" w:eastAsia="Times New Roman" w:hAnsi="Calibri" w:cs="Tahoma"/>
          <w:sz w:val="27"/>
          <w:lang w:eastAsia="pl-PL"/>
        </w:rPr>
        <w:t> 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od rozpoczęcia zajęć w danym roku szkolnym. Rezygnację taką należy złożyć w sekretariacie szkoły ./</w:t>
      </w:r>
      <w:hyperlink r:id="rId5" w:history="1">
        <w:r w:rsidRPr="004B162D">
          <w:rPr>
            <w:rFonts w:ascii="Calibri" w:eastAsia="Times New Roman" w:hAnsi="Calibri" w:cs="Tahoma"/>
            <w:sz w:val="27"/>
            <w:u w:val="single"/>
            <w:lang w:eastAsia="pl-PL"/>
          </w:rPr>
          <w:t>załącznik nr 1</w:t>
        </w:r>
      </w:hyperlink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/</w:t>
      </w:r>
    </w:p>
    <w:p w:rsidR="008E5E02" w:rsidRPr="004B162D" w:rsidRDefault="008E5E02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Uczeń, którego rodzice bądź prawni opiekunowie złożyli taką rezygnację, nie uczestniczy w zajęciach- przychodzi do szkoły jedną lekcję później lub kończy jedną lekcję wcześniej, ponieważ „Wychowanie do życia w rodzinie” planowane jest zawsze na pierwszej lub ostatniej lekcji w danym dniu.</w:t>
      </w:r>
      <w:r w:rsidR="000D46F6"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Uczniowie dojeżdżający, którzy nie mają zajęć, przebywają w świetlicy.</w:t>
      </w:r>
    </w:p>
    <w:p w:rsidR="00B20AE0" w:rsidRPr="004B162D" w:rsidRDefault="00B20AE0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Program oraz tem</w:t>
      </w:r>
      <w:r w:rsid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atyka zajęć z </w:t>
      </w:r>
      <w:proofErr w:type="spellStart"/>
      <w:r w:rsidR="004B162D">
        <w:rPr>
          <w:rFonts w:ascii="Calibri" w:eastAsia="Times New Roman" w:hAnsi="Calibri" w:cs="Tahoma"/>
          <w:sz w:val="27"/>
          <w:szCs w:val="27"/>
          <w:lang w:eastAsia="pl-PL"/>
        </w:rPr>
        <w:t>wdż</w:t>
      </w:r>
      <w:proofErr w:type="spellEnd"/>
      <w:r w:rsid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umieszczone są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na stronie</w:t>
      </w:r>
      <w:r w:rsid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internetowej szkoły. Wychowawcy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klas IV- VI</w:t>
      </w:r>
      <w:r w:rsid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Szkoły Podstawowej oraz klas I-III Gimnazjum zapoznają podczas zebrań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 z rodzicami w maju.</w:t>
      </w:r>
    </w:p>
    <w:p w:rsidR="008E5E02" w:rsidRPr="004B162D" w:rsidRDefault="008E5E02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Nauczyciel przeprowadza zajęcia: z całą klasą oraz z podziałem na grupę dziewcząt</w:t>
      </w:r>
      <w:r w:rsidRPr="004B162D">
        <w:rPr>
          <w:rFonts w:ascii="Calibri" w:eastAsia="Times New Roman" w:hAnsi="Calibri" w:cs="Tahoma"/>
          <w:sz w:val="27"/>
          <w:lang w:eastAsia="pl-PL"/>
        </w:rPr>
        <w:t> 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 xml:space="preserve">i chłopców. W czasie zajęć tylko z grupą dziewcząt, grupa chłopców nie przychodzi na zajęcia. Podobna procedura obowiązuje w przypadku przeprowadzania zajęć tylko z grupą chłopców. </w:t>
      </w:r>
    </w:p>
    <w:p w:rsidR="008E5E02" w:rsidRPr="004B162D" w:rsidRDefault="008E5E02" w:rsidP="000D46F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Zajęcia mogą odbywać się w pierwszym lub drugim półroczu, w zależności od umieszczenia ich w planie lekcyjnym </w:t>
      </w:r>
      <w:r w:rsidRPr="004B162D">
        <w:rPr>
          <w:rFonts w:ascii="Calibri" w:eastAsia="Times New Roman" w:hAnsi="Calibri" w:cs="Tahoma"/>
          <w:sz w:val="27"/>
          <w:lang w:eastAsia="pl-PL"/>
        </w:rPr>
        <w:t> </w:t>
      </w:r>
      <w:r w:rsidRPr="004B162D">
        <w:rPr>
          <w:rFonts w:ascii="Calibri" w:eastAsia="Times New Roman" w:hAnsi="Calibri" w:cs="Tahoma"/>
          <w:sz w:val="27"/>
          <w:szCs w:val="27"/>
          <w:lang w:eastAsia="pl-PL"/>
        </w:rPr>
        <w:t>w danym roku szkolnym.</w:t>
      </w:r>
    </w:p>
    <w:p w:rsidR="008E5E02" w:rsidRPr="004B162D" w:rsidRDefault="008E5E02" w:rsidP="000D46F6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  <w:lang w:eastAsia="pl-PL"/>
        </w:rPr>
      </w:pPr>
      <w:r w:rsidRPr="004B162D">
        <w:rPr>
          <w:rFonts w:ascii="Tahoma" w:eastAsia="Times New Roman" w:hAnsi="Tahoma" w:cs="Tahoma"/>
          <w:sz w:val="17"/>
          <w:szCs w:val="17"/>
          <w:lang w:eastAsia="pl-PL"/>
        </w:rPr>
        <w:t> </w:t>
      </w:r>
    </w:p>
    <w:p w:rsidR="00A66E05" w:rsidRDefault="00A66E05" w:rsidP="00A66E05">
      <w:pPr>
        <w:jc w:val="right"/>
      </w:pPr>
    </w:p>
    <w:p w:rsidR="007271A1" w:rsidRPr="004B162D" w:rsidRDefault="00934A9B" w:rsidP="00A66E05">
      <w:pPr>
        <w:jc w:val="right"/>
      </w:pPr>
      <w:r>
        <w:t>Sarnaki, 28.02</w:t>
      </w:r>
      <w:r w:rsidR="00A66E05">
        <w:t>.2013</w:t>
      </w:r>
    </w:p>
    <w:sectPr w:rsidR="007271A1" w:rsidRPr="004B162D" w:rsidSect="0072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4BFA"/>
    <w:multiLevelType w:val="multilevel"/>
    <w:tmpl w:val="8A2A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E02"/>
    <w:rsid w:val="000D46F6"/>
    <w:rsid w:val="002D3544"/>
    <w:rsid w:val="003F4CA3"/>
    <w:rsid w:val="004A623F"/>
    <w:rsid w:val="004B162D"/>
    <w:rsid w:val="007271A1"/>
    <w:rsid w:val="008E5E02"/>
    <w:rsid w:val="00934A9B"/>
    <w:rsid w:val="00A66E05"/>
    <w:rsid w:val="00B2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5E02"/>
    <w:rPr>
      <w:b/>
      <w:bCs/>
    </w:rPr>
  </w:style>
  <w:style w:type="character" w:customStyle="1" w:styleId="apple-converted-space">
    <w:name w:val="apple-converted-space"/>
    <w:basedOn w:val="Domylnaczcionkaakapitu"/>
    <w:rsid w:val="008E5E02"/>
  </w:style>
  <w:style w:type="character" w:styleId="Hipercze">
    <w:name w:val="Hyperlink"/>
    <w:basedOn w:val="Domylnaczcionkaakapitu"/>
    <w:uiPriority w:val="99"/>
    <w:semiHidden/>
    <w:unhideWhenUsed/>
    <w:rsid w:val="008E5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m67poznan.szkolnastrona.pl/container/zalacznik_nr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zsws</dc:creator>
  <cp:lastModifiedBy>user</cp:lastModifiedBy>
  <cp:revision>7</cp:revision>
  <dcterms:created xsi:type="dcterms:W3CDTF">2013-01-08T08:49:00Z</dcterms:created>
  <dcterms:modified xsi:type="dcterms:W3CDTF">2013-03-27T11:58:00Z</dcterms:modified>
</cp:coreProperties>
</file>